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E5" w:rsidRPr="007072F1" w:rsidRDefault="00922BE5" w:rsidP="00922BE5">
      <w:pPr>
        <w:pStyle w:val="a8"/>
        <w:jc w:val="center"/>
        <w:rPr>
          <w:b/>
          <w:sz w:val="28"/>
          <w:szCs w:val="28"/>
        </w:rPr>
      </w:pPr>
      <w:r w:rsidRPr="007072F1">
        <w:rPr>
          <w:b/>
          <w:sz w:val="28"/>
          <w:szCs w:val="28"/>
        </w:rPr>
        <w:t>Противоскользящая  полоса на самоклеящейся основе</w:t>
      </w:r>
    </w:p>
    <w:p w:rsidR="00922BE5" w:rsidRPr="007072F1" w:rsidRDefault="00922BE5" w:rsidP="00922BE5">
      <w:pPr>
        <w:pStyle w:val="a8"/>
      </w:pPr>
    </w:p>
    <w:p w:rsidR="00922BE5" w:rsidRPr="007072F1" w:rsidRDefault="00922BE5" w:rsidP="00922BE5">
      <w:pPr>
        <w:pStyle w:val="a8"/>
      </w:pPr>
    </w:p>
    <w:p w:rsidR="007072F1" w:rsidRPr="007072F1" w:rsidRDefault="00922BE5" w:rsidP="007072F1">
      <w:pPr>
        <w:pStyle w:val="a8"/>
      </w:pPr>
      <w:r w:rsidRPr="007072F1">
        <w:t xml:space="preserve">Противоскользящая  полоса на самоклеящейся основе </w:t>
      </w:r>
      <w:r w:rsidR="007072F1" w:rsidRPr="007072F1">
        <w:t xml:space="preserve">для ступеней и коридоров </w:t>
      </w:r>
      <w:r w:rsidR="00AD3FEA" w:rsidRPr="007072F1">
        <w:t>должна представлять собой эластичный про</w:t>
      </w:r>
      <w:r w:rsidRPr="007072F1">
        <w:t xml:space="preserve">филь, выполненный в виде ленты. </w:t>
      </w:r>
      <w:proofErr w:type="gramStart"/>
      <w:r w:rsidRPr="007072F1">
        <w:t>Предназначена</w:t>
      </w:r>
      <w:proofErr w:type="gramEnd"/>
      <w:r w:rsidRPr="007072F1">
        <w:t xml:space="preserve"> для </w:t>
      </w:r>
      <w:r w:rsidR="00D10A28" w:rsidRPr="007072F1">
        <w:t>обозначения</w:t>
      </w:r>
      <w:r w:rsidR="00307D35" w:rsidRPr="007072F1">
        <w:t xml:space="preserve"> потенциально опасных участков</w:t>
      </w:r>
      <w:r w:rsidR="007072F1" w:rsidRPr="007072F1">
        <w:t xml:space="preserve"> и</w:t>
      </w:r>
      <w:r w:rsidR="00D10A28" w:rsidRPr="007072F1">
        <w:t xml:space="preserve"> </w:t>
      </w:r>
      <w:r w:rsidR="007072F1" w:rsidRPr="007072F1">
        <w:t>обеспечения безопасности при передвижении по лестнице, скользким полам, плитке и коридорам.</w:t>
      </w:r>
    </w:p>
    <w:p w:rsidR="00922BE5" w:rsidRPr="007072F1" w:rsidRDefault="00922BE5" w:rsidP="007072F1">
      <w:pPr>
        <w:pStyle w:val="a8"/>
      </w:pPr>
    </w:p>
    <w:p w:rsidR="00D1458F" w:rsidRPr="007072F1" w:rsidRDefault="00922BE5" w:rsidP="00922BE5">
      <w:pPr>
        <w:pStyle w:val="a8"/>
        <w:jc w:val="center"/>
      </w:pPr>
      <w:r w:rsidRPr="007072F1">
        <w:rPr>
          <w:noProof/>
          <w:color w:val="0000FF"/>
          <w:lang w:eastAsia="ru-RU"/>
        </w:rPr>
        <w:drawing>
          <wp:inline distT="0" distB="0" distL="0" distR="0">
            <wp:extent cx="2918884" cy="1930400"/>
            <wp:effectExtent l="0" t="0" r="0" b="0"/>
            <wp:docPr id="4" name="irc_mi" descr="http://www.rostart.ru/wp-content/gallery/takt-ukaz/interior-601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ostart.ru/wp-content/gallery/takt-ukaz/interior-601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884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2BE5" w:rsidRPr="007072F1" w:rsidRDefault="00922BE5" w:rsidP="00922BE5">
      <w:pPr>
        <w:pStyle w:val="a8"/>
      </w:pPr>
    </w:p>
    <w:p w:rsidR="00922BE5" w:rsidRPr="007072F1" w:rsidRDefault="00922BE5" w:rsidP="00922BE5">
      <w:pPr>
        <w:pStyle w:val="a8"/>
      </w:pPr>
    </w:p>
    <w:p w:rsidR="00922BE5" w:rsidRPr="007072F1" w:rsidRDefault="00922BE5" w:rsidP="00922BE5">
      <w:pPr>
        <w:pStyle w:val="a8"/>
      </w:pPr>
    </w:p>
    <w:p w:rsidR="00922BE5" w:rsidRPr="007072F1" w:rsidRDefault="00922BE5" w:rsidP="00922BE5">
      <w:pPr>
        <w:pStyle w:val="a8"/>
      </w:pPr>
    </w:p>
    <w:p w:rsidR="007423FD" w:rsidRPr="007072F1" w:rsidRDefault="007423FD" w:rsidP="00922BE5">
      <w:pPr>
        <w:pStyle w:val="a8"/>
        <w:jc w:val="center"/>
        <w:rPr>
          <w:b/>
          <w:color w:val="000000" w:themeColor="text1"/>
        </w:rPr>
      </w:pPr>
      <w:r w:rsidRPr="007072F1">
        <w:rPr>
          <w:b/>
          <w:color w:val="000000" w:themeColor="text1"/>
        </w:rPr>
        <w:t>Т</w:t>
      </w:r>
      <w:r w:rsidR="00922BE5" w:rsidRPr="007072F1">
        <w:rPr>
          <w:b/>
          <w:color w:val="000000" w:themeColor="text1"/>
        </w:rPr>
        <w:t>ехнические характеристики</w:t>
      </w:r>
      <w:r w:rsidR="007072F1">
        <w:rPr>
          <w:b/>
          <w:color w:val="000000" w:themeColor="text1"/>
        </w:rPr>
        <w:t>:</w:t>
      </w:r>
    </w:p>
    <w:p w:rsidR="00922BE5" w:rsidRPr="007072F1" w:rsidRDefault="00922BE5" w:rsidP="00922BE5">
      <w:pPr>
        <w:pStyle w:val="a8"/>
        <w:jc w:val="center"/>
        <w:rPr>
          <w:color w:val="000000" w:themeColor="text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423FD" w:rsidRPr="007072F1" w:rsidTr="00B9245B">
        <w:tc>
          <w:tcPr>
            <w:tcW w:w="4785" w:type="dxa"/>
          </w:tcPr>
          <w:p w:rsidR="007423FD" w:rsidRPr="007072F1" w:rsidRDefault="007423FD" w:rsidP="00922BE5">
            <w:pPr>
              <w:pStyle w:val="a8"/>
              <w:rPr>
                <w:color w:val="000000" w:themeColor="text1"/>
              </w:rPr>
            </w:pPr>
            <w:r w:rsidRPr="007072F1">
              <w:rPr>
                <w:color w:val="000000" w:themeColor="text1"/>
              </w:rPr>
              <w:t xml:space="preserve">Материал </w:t>
            </w:r>
          </w:p>
        </w:tc>
        <w:tc>
          <w:tcPr>
            <w:tcW w:w="4786" w:type="dxa"/>
          </w:tcPr>
          <w:p w:rsidR="007423FD" w:rsidRPr="007072F1" w:rsidRDefault="002E44AD" w:rsidP="00922BE5">
            <w:pPr>
              <w:pStyle w:val="a8"/>
              <w:rPr>
                <w:color w:val="000000" w:themeColor="text1"/>
              </w:rPr>
            </w:pPr>
            <w:r w:rsidRPr="007072F1">
              <w:rPr>
                <w:color w:val="000000" w:themeColor="text1"/>
              </w:rPr>
              <w:t>Т</w:t>
            </w:r>
            <w:r w:rsidR="001B3818" w:rsidRPr="007072F1">
              <w:rPr>
                <w:color w:val="000000" w:themeColor="text1"/>
              </w:rPr>
              <w:t>ермоэластопласт</w:t>
            </w:r>
            <w:r w:rsidR="007072F1">
              <w:rPr>
                <w:color w:val="000000" w:themeColor="text1"/>
              </w:rPr>
              <w:t xml:space="preserve"> или аналог</w:t>
            </w:r>
          </w:p>
        </w:tc>
      </w:tr>
      <w:tr w:rsidR="007423FD" w:rsidRPr="007072F1" w:rsidTr="00B9245B">
        <w:tc>
          <w:tcPr>
            <w:tcW w:w="4785" w:type="dxa"/>
          </w:tcPr>
          <w:p w:rsidR="007423FD" w:rsidRPr="007072F1" w:rsidRDefault="00A9169A" w:rsidP="00A9169A">
            <w:pPr>
              <w:pStyle w:val="a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Ширина</w:t>
            </w:r>
            <w:r w:rsidR="00922BE5" w:rsidRPr="007072F1">
              <w:rPr>
                <w:color w:val="000000" w:themeColor="text1"/>
              </w:rPr>
              <w:t xml:space="preserve"> профиля</w:t>
            </w:r>
            <w:r>
              <w:rPr>
                <w:color w:val="000000" w:themeColor="text1"/>
              </w:rPr>
              <w:t xml:space="preserve">, </w:t>
            </w:r>
            <w:proofErr w:type="gramStart"/>
            <w:r>
              <w:rPr>
                <w:color w:val="000000" w:themeColor="text1"/>
              </w:rPr>
              <w:t>мм</w:t>
            </w:r>
            <w:proofErr w:type="gramEnd"/>
            <w:r w:rsidR="00922BE5" w:rsidRPr="007072F1">
              <w:rPr>
                <w:color w:val="000000" w:themeColor="text1"/>
              </w:rPr>
              <w:t xml:space="preserve"> </w:t>
            </w:r>
          </w:p>
        </w:tc>
        <w:tc>
          <w:tcPr>
            <w:tcW w:w="4786" w:type="dxa"/>
          </w:tcPr>
          <w:p w:rsidR="007423FD" w:rsidRPr="007072F1" w:rsidRDefault="007423FD" w:rsidP="00CA5689">
            <w:pPr>
              <w:pStyle w:val="a8"/>
              <w:rPr>
                <w:color w:val="000000" w:themeColor="text1"/>
              </w:rPr>
            </w:pPr>
            <w:r w:rsidRPr="007072F1">
              <w:rPr>
                <w:color w:val="000000" w:themeColor="text1"/>
              </w:rPr>
              <w:t xml:space="preserve">Не менее </w:t>
            </w:r>
            <w:r w:rsidR="00CA5689">
              <w:rPr>
                <w:color w:val="000000" w:themeColor="text1"/>
              </w:rPr>
              <w:t>50</w:t>
            </w:r>
          </w:p>
        </w:tc>
      </w:tr>
      <w:tr w:rsidR="00A9169A" w:rsidRPr="007072F1" w:rsidTr="00B9245B">
        <w:tc>
          <w:tcPr>
            <w:tcW w:w="4785" w:type="dxa"/>
          </w:tcPr>
          <w:p w:rsidR="00A9169A" w:rsidRDefault="00A9169A" w:rsidP="00A9169A">
            <w:pPr>
              <w:pStyle w:val="a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Высота профиля, </w:t>
            </w:r>
            <w:proofErr w:type="gramStart"/>
            <w:r>
              <w:rPr>
                <w:color w:val="000000" w:themeColor="text1"/>
              </w:rPr>
              <w:t>мм</w:t>
            </w:r>
            <w:proofErr w:type="gramEnd"/>
          </w:p>
        </w:tc>
        <w:tc>
          <w:tcPr>
            <w:tcW w:w="4786" w:type="dxa"/>
          </w:tcPr>
          <w:p w:rsidR="00A9169A" w:rsidRPr="007072F1" w:rsidRDefault="00A9169A" w:rsidP="00CA5689">
            <w:pPr>
              <w:pStyle w:val="a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более 3,2</w:t>
            </w:r>
          </w:p>
        </w:tc>
      </w:tr>
      <w:tr w:rsidR="00922BE5" w:rsidRPr="007072F1" w:rsidTr="00B9245B">
        <w:tc>
          <w:tcPr>
            <w:tcW w:w="4785" w:type="dxa"/>
          </w:tcPr>
          <w:p w:rsidR="00922BE5" w:rsidRPr="007072F1" w:rsidRDefault="00922BE5" w:rsidP="00922BE5">
            <w:pPr>
              <w:pStyle w:val="a8"/>
              <w:rPr>
                <w:color w:val="000000" w:themeColor="text1"/>
              </w:rPr>
            </w:pPr>
            <w:r w:rsidRPr="007072F1">
              <w:t>водоустойчивость</w:t>
            </w:r>
          </w:p>
        </w:tc>
        <w:tc>
          <w:tcPr>
            <w:tcW w:w="4786" w:type="dxa"/>
          </w:tcPr>
          <w:p w:rsidR="00922BE5" w:rsidRPr="007072F1" w:rsidRDefault="00922BE5" w:rsidP="00922BE5">
            <w:pPr>
              <w:pStyle w:val="a8"/>
              <w:rPr>
                <w:color w:val="000000" w:themeColor="text1"/>
              </w:rPr>
            </w:pPr>
            <w:r w:rsidRPr="007072F1">
              <w:rPr>
                <w:color w:val="000000" w:themeColor="text1"/>
              </w:rPr>
              <w:t>наличие</w:t>
            </w:r>
          </w:p>
        </w:tc>
      </w:tr>
      <w:tr w:rsidR="00922BE5" w:rsidRPr="007072F1" w:rsidTr="00B9245B">
        <w:tc>
          <w:tcPr>
            <w:tcW w:w="4785" w:type="dxa"/>
          </w:tcPr>
          <w:p w:rsidR="00922BE5" w:rsidRPr="007072F1" w:rsidRDefault="00922BE5" w:rsidP="00922BE5">
            <w:pPr>
              <w:pStyle w:val="a8"/>
              <w:rPr>
                <w:color w:val="000000" w:themeColor="text1"/>
              </w:rPr>
            </w:pPr>
            <w:r w:rsidRPr="007072F1">
              <w:t>морозоустойчивость</w:t>
            </w:r>
          </w:p>
        </w:tc>
        <w:tc>
          <w:tcPr>
            <w:tcW w:w="4786" w:type="dxa"/>
          </w:tcPr>
          <w:p w:rsidR="00922BE5" w:rsidRPr="007072F1" w:rsidRDefault="00922BE5" w:rsidP="00922BE5">
            <w:pPr>
              <w:pStyle w:val="a8"/>
              <w:rPr>
                <w:color w:val="000000" w:themeColor="text1"/>
              </w:rPr>
            </w:pPr>
            <w:r w:rsidRPr="007072F1">
              <w:rPr>
                <w:color w:val="000000" w:themeColor="text1"/>
              </w:rPr>
              <w:t>наличие</w:t>
            </w:r>
          </w:p>
        </w:tc>
      </w:tr>
      <w:tr w:rsidR="00093E85" w:rsidRPr="007072F1" w:rsidTr="00B9245B">
        <w:tc>
          <w:tcPr>
            <w:tcW w:w="4785" w:type="dxa"/>
          </w:tcPr>
          <w:p w:rsidR="00093E85" w:rsidRPr="007072F1" w:rsidRDefault="002E44AD" w:rsidP="00922BE5">
            <w:pPr>
              <w:pStyle w:val="a8"/>
              <w:rPr>
                <w:color w:val="000000" w:themeColor="text1"/>
              </w:rPr>
            </w:pPr>
            <w:r w:rsidRPr="007072F1">
              <w:rPr>
                <w:color w:val="000000" w:themeColor="text1"/>
              </w:rPr>
              <w:t>Способ крепления</w:t>
            </w:r>
          </w:p>
        </w:tc>
        <w:tc>
          <w:tcPr>
            <w:tcW w:w="4786" w:type="dxa"/>
          </w:tcPr>
          <w:p w:rsidR="00093E85" w:rsidRPr="007072F1" w:rsidRDefault="002E44AD" w:rsidP="007072F1">
            <w:pPr>
              <w:pStyle w:val="a8"/>
              <w:rPr>
                <w:color w:val="000000" w:themeColor="text1"/>
              </w:rPr>
            </w:pPr>
            <w:r w:rsidRPr="007072F1">
              <w:rPr>
                <w:color w:val="000000" w:themeColor="text1"/>
              </w:rPr>
              <w:t>Самокле</w:t>
            </w:r>
            <w:r w:rsidR="007072F1">
              <w:rPr>
                <w:color w:val="000000" w:themeColor="text1"/>
              </w:rPr>
              <w:t>я</w:t>
            </w:r>
            <w:r w:rsidRPr="007072F1">
              <w:rPr>
                <w:color w:val="000000" w:themeColor="text1"/>
              </w:rPr>
              <w:t>щаяся поверхность</w:t>
            </w:r>
          </w:p>
        </w:tc>
      </w:tr>
      <w:tr w:rsidR="007423FD" w:rsidRPr="007072F1" w:rsidTr="00B9245B">
        <w:tc>
          <w:tcPr>
            <w:tcW w:w="4785" w:type="dxa"/>
          </w:tcPr>
          <w:p w:rsidR="007423FD" w:rsidRPr="007072F1" w:rsidRDefault="007423FD" w:rsidP="00C43A5C">
            <w:pPr>
              <w:pStyle w:val="a8"/>
              <w:rPr>
                <w:color w:val="000000" w:themeColor="text1"/>
              </w:rPr>
            </w:pPr>
            <w:r w:rsidRPr="007072F1">
              <w:rPr>
                <w:color w:val="000000" w:themeColor="text1"/>
              </w:rPr>
              <w:t xml:space="preserve">Температурный режим эксплуатации, </w:t>
            </w:r>
          </w:p>
        </w:tc>
        <w:tc>
          <w:tcPr>
            <w:tcW w:w="4786" w:type="dxa"/>
          </w:tcPr>
          <w:p w:rsidR="007423FD" w:rsidRPr="007072F1" w:rsidRDefault="00C43A5C" w:rsidP="00D743CF">
            <w:pPr>
              <w:pStyle w:val="a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 уже диапазона </w:t>
            </w:r>
            <w:r w:rsidR="007423FD" w:rsidRPr="007072F1">
              <w:rPr>
                <w:color w:val="000000" w:themeColor="text1"/>
              </w:rPr>
              <w:t xml:space="preserve">от </w:t>
            </w:r>
            <w:r w:rsidR="007423FD" w:rsidRPr="007072F1">
              <w:rPr>
                <w:bCs/>
                <w:color w:val="000000" w:themeColor="text1"/>
              </w:rPr>
              <w:t>-40°С</w:t>
            </w:r>
            <w:r w:rsidR="007423FD" w:rsidRPr="007072F1">
              <w:rPr>
                <w:color w:val="000000" w:themeColor="text1"/>
              </w:rPr>
              <w:t xml:space="preserve"> до </w:t>
            </w:r>
            <w:r w:rsidR="007423FD" w:rsidRPr="007072F1">
              <w:rPr>
                <w:bCs/>
                <w:color w:val="000000" w:themeColor="text1"/>
              </w:rPr>
              <w:t>+</w:t>
            </w:r>
            <w:r w:rsidR="00D743CF">
              <w:rPr>
                <w:bCs/>
                <w:color w:val="000000" w:themeColor="text1"/>
              </w:rPr>
              <w:t>4</w:t>
            </w:r>
            <w:r w:rsidR="007423FD" w:rsidRPr="007072F1">
              <w:rPr>
                <w:bCs/>
                <w:color w:val="000000" w:themeColor="text1"/>
              </w:rPr>
              <w:t>0ºС</w:t>
            </w:r>
          </w:p>
        </w:tc>
      </w:tr>
    </w:tbl>
    <w:p w:rsidR="007423FD" w:rsidRPr="007072F1" w:rsidRDefault="007423FD" w:rsidP="00922BE5">
      <w:pPr>
        <w:pStyle w:val="a8"/>
        <w:rPr>
          <w:color w:val="000000" w:themeColor="text1"/>
        </w:rPr>
      </w:pPr>
    </w:p>
    <w:p w:rsidR="00D02607" w:rsidRPr="007072F1" w:rsidRDefault="00D02607"/>
    <w:sectPr w:rsidR="00D02607" w:rsidRPr="007072F1" w:rsidSect="00D0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00C7B"/>
    <w:multiLevelType w:val="hybridMultilevel"/>
    <w:tmpl w:val="A9104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95703A"/>
    <w:rsid w:val="00093E85"/>
    <w:rsid w:val="000A7781"/>
    <w:rsid w:val="00195270"/>
    <w:rsid w:val="001B3818"/>
    <w:rsid w:val="001D0AAF"/>
    <w:rsid w:val="001E1B23"/>
    <w:rsid w:val="00242611"/>
    <w:rsid w:val="00244113"/>
    <w:rsid w:val="002444CC"/>
    <w:rsid w:val="002E44AD"/>
    <w:rsid w:val="00307D35"/>
    <w:rsid w:val="00363339"/>
    <w:rsid w:val="003D687D"/>
    <w:rsid w:val="004A0FEF"/>
    <w:rsid w:val="00546941"/>
    <w:rsid w:val="00555A2C"/>
    <w:rsid w:val="0058424C"/>
    <w:rsid w:val="00666E5F"/>
    <w:rsid w:val="007072F1"/>
    <w:rsid w:val="00741631"/>
    <w:rsid w:val="007423FD"/>
    <w:rsid w:val="00877041"/>
    <w:rsid w:val="008F1BDB"/>
    <w:rsid w:val="00922BE5"/>
    <w:rsid w:val="00940473"/>
    <w:rsid w:val="0095703A"/>
    <w:rsid w:val="0099272F"/>
    <w:rsid w:val="00A9169A"/>
    <w:rsid w:val="00AC374A"/>
    <w:rsid w:val="00AD3FEA"/>
    <w:rsid w:val="00B02062"/>
    <w:rsid w:val="00B9245B"/>
    <w:rsid w:val="00C43A5C"/>
    <w:rsid w:val="00C77AB5"/>
    <w:rsid w:val="00CA5689"/>
    <w:rsid w:val="00D02607"/>
    <w:rsid w:val="00D10A28"/>
    <w:rsid w:val="00D1458F"/>
    <w:rsid w:val="00D438E5"/>
    <w:rsid w:val="00D743CF"/>
    <w:rsid w:val="00E4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0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03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55A2C"/>
    <w:pPr>
      <w:spacing w:before="100" w:beforeAutospacing="1" w:after="100" w:afterAutospacing="1" w:line="240" w:lineRule="auto"/>
    </w:pPr>
    <w:rPr>
      <w:rFonts w:ascii="Verdana" w:eastAsia="Times New Roman" w:hAnsi="Verdana"/>
      <w:color w:val="595959"/>
      <w:sz w:val="20"/>
      <w:szCs w:val="20"/>
      <w:lang w:eastAsia="ru-RU"/>
    </w:rPr>
  </w:style>
  <w:style w:type="table" w:styleId="a7">
    <w:name w:val="Table Grid"/>
    <w:basedOn w:val="a1"/>
    <w:uiPriority w:val="59"/>
    <w:rsid w:val="00742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22B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ru/url?sa=i&amp;rct=j&amp;q=&amp;esrc=s&amp;frm=1&amp;source=images&amp;cd=&amp;cad=rja&amp;uact=8&amp;ved=0CAcQjRxqFQoTCN_7lJf2tMgCFYQHLAodHqILJQ&amp;url=http://rostart.ru/catalog/%D1%82%D0%B0%D0%BA%D1%82%D0%B8%D0%BB%D1%8C%D0%BD%D1%8B%D0%B5-%D0%B7%D0%BD%D0%B0%D0%BA%D0%B8-%D0%B8-%D1%82%D0%B0%D0%B1%D0%BB%D0%B8%D1%87%D0%BA%D0%B8-%D0%BF%D0%BE-%D0%B1%D1%80%D0%B0%D0%B9%D0%BB%D1%8E/%D1%82%D0%B0%D0%BA%D1%82%D0%B8%D0%BB%D1%8C%D0%BD%D0%B0%D1%8F-%D0%BF%D0%BB%D0%B8%D1%82%D0%BA%D0%B0-%D0%B4%D0%BB%D1%8F-%D0%BF%D0%BE%D0%BC%D0%B5%D1%89%D0%B5%D0%BD%D0%B8%D0%B9-%D0%B8-%D1%83%D0%BB%D0%B8/&amp;bvm=bv.104819420,d.bGg&amp;psig=AFQjCNHRtFDPAzRFDcpZ8HeYwGJjmlgDWQ&amp;ust=144446233752423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Gonchar</cp:lastModifiedBy>
  <cp:revision>5</cp:revision>
  <dcterms:created xsi:type="dcterms:W3CDTF">2013-09-04T04:35:00Z</dcterms:created>
  <dcterms:modified xsi:type="dcterms:W3CDTF">2017-05-10T12:53:00Z</dcterms:modified>
</cp:coreProperties>
</file>